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CC" w:rsidRDefault="002A5FDD">
      <w:pPr>
        <w:jc w:val="center"/>
        <w:rPr>
          <w:rFonts w:ascii="Open Sans" w:eastAsia="Open Sans" w:hAnsi="Open Sans" w:cs="Open Sans"/>
          <w:b/>
          <w:sz w:val="39"/>
        </w:rPr>
      </w:pPr>
      <w:r>
        <w:rPr>
          <w:rFonts w:ascii="Open Sans" w:eastAsia="Open Sans" w:hAnsi="Open Sans" w:cs="Open Sans"/>
          <w:b/>
          <w:sz w:val="39"/>
        </w:rPr>
        <w:t>ROZHODNUTÍ A OZNÁMENÍ O VÝBĚRU DODAVATELE</w:t>
      </w:r>
    </w:p>
    <w:p w:rsidR="00590CCC" w:rsidRPr="00776196" w:rsidRDefault="00B64627" w:rsidP="00776196">
      <w:pPr>
        <w:spacing w:before="240" w:after="240"/>
        <w:jc w:val="center"/>
        <w:rPr>
          <w:rFonts w:ascii="Open Sans" w:eastAsia="Open Sans" w:hAnsi="Open Sans" w:cs="Open Sans"/>
          <w:bCs/>
          <w:iCs/>
          <w:sz w:val="20"/>
        </w:rPr>
      </w:pPr>
      <w:r w:rsidRPr="00776196">
        <w:rPr>
          <w:rFonts w:ascii="Open Sans" w:eastAsia="Open Sans" w:hAnsi="Open Sans" w:cs="Open Sans"/>
          <w:bCs/>
          <w:iCs/>
          <w:sz w:val="20"/>
        </w:rPr>
        <w:t xml:space="preserve">Tato veřejná zakázka je zakázkou malého rozsahu ve smyslu § 27 zákona. Veřejná zakázka se tak dle § 31 zákona řídí pouze zásadami uvedenými v § 6 zákona, další postupy tohoto zadávacího řízení nejsou stanovené </w:t>
      </w:r>
      <w:r w:rsidRPr="00776196">
        <w:rPr>
          <w:rFonts w:ascii="Open Sans" w:eastAsia="Open Sans" w:hAnsi="Open Sans" w:cs="Open Sans"/>
          <w:bCs/>
          <w:iCs/>
          <w:sz w:val="20"/>
        </w:rPr>
        <w:t>zákonem a případné odkazy na zákon či užitá zákonná ustanovení v tomto dokumentu jsou použita pouze analogicky.</w:t>
      </w:r>
    </w:p>
    <w:tbl>
      <w:tblPr>
        <w:tblW w:w="10065" w:type="dxa"/>
        <w:jc w:val="center"/>
        <w:shd w:val="clear" w:color="auto" w:fill="FBD4B4" w:themeFill="accent6" w:themeFillTint="66"/>
        <w:tblCellMar>
          <w:top w:w="100" w:type="dxa"/>
          <w:left w:w="100" w:type="dxa"/>
          <w:bottom w:w="100" w:type="dxa"/>
          <w:right w:w="100" w:type="dxa"/>
        </w:tblCellMar>
        <w:tblLook w:val="00A0"/>
      </w:tblPr>
      <w:tblGrid>
        <w:gridCol w:w="4443"/>
        <w:gridCol w:w="5622"/>
      </w:tblGrid>
      <w:tr w:rsidR="00371197" w:rsidRPr="0037412A" w:rsidTr="005D2A79">
        <w:trPr>
          <w:jc w:val="center"/>
        </w:trPr>
        <w:tc>
          <w:tcPr>
            <w:tcW w:w="444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D4B4" w:themeFill="accent6" w:themeFillTint="66"/>
            <w:vAlign w:val="center"/>
          </w:tcPr>
          <w:p w:rsidR="00371197" w:rsidRPr="0037412A" w:rsidRDefault="00371197" w:rsidP="005D2A79">
            <w:pPr>
              <w:rPr>
                <w:rFonts w:cstheme="minorHAnsi"/>
              </w:rPr>
            </w:pPr>
            <w:r w:rsidRPr="0037412A">
              <w:rPr>
                <w:rFonts w:cstheme="minorHAnsi"/>
                <w:b/>
                <w:bCs/>
              </w:rPr>
              <w:t>Název veřejné zakázky: </w:t>
            </w:r>
          </w:p>
        </w:tc>
        <w:tc>
          <w:tcPr>
            <w:tcW w:w="562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D4B4" w:themeFill="accent6" w:themeFillTint="66"/>
            <w:vAlign w:val="center"/>
          </w:tcPr>
          <w:p w:rsidR="00371197" w:rsidRPr="0037412A" w:rsidRDefault="00371197" w:rsidP="005D2A7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Oprava místní komunikace v obci Kovanice – část Chvalovice</w:t>
            </w:r>
          </w:p>
        </w:tc>
      </w:tr>
      <w:tr w:rsidR="00371197" w:rsidRPr="0037412A" w:rsidTr="005D2A79">
        <w:trPr>
          <w:jc w:val="center"/>
        </w:trPr>
        <w:tc>
          <w:tcPr>
            <w:tcW w:w="444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D4B4" w:themeFill="accent6" w:themeFillTint="66"/>
            <w:vAlign w:val="center"/>
          </w:tcPr>
          <w:p w:rsidR="00371197" w:rsidRPr="0037412A" w:rsidRDefault="00371197" w:rsidP="005D2A79">
            <w:pPr>
              <w:rPr>
                <w:rFonts w:cstheme="minorHAnsi"/>
              </w:rPr>
            </w:pPr>
            <w:r w:rsidRPr="0037412A">
              <w:rPr>
                <w:rFonts w:cstheme="minorHAnsi"/>
                <w:b/>
                <w:bCs/>
              </w:rPr>
              <w:t>Druh zadávacího řízení:</w:t>
            </w:r>
          </w:p>
        </w:tc>
        <w:tc>
          <w:tcPr>
            <w:tcW w:w="562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D4B4" w:themeFill="accent6" w:themeFillTint="66"/>
            <w:vAlign w:val="center"/>
          </w:tcPr>
          <w:p w:rsidR="00371197" w:rsidRPr="0037412A" w:rsidRDefault="00371197" w:rsidP="005D2A79">
            <w:pPr>
              <w:rPr>
                <w:rFonts w:cstheme="minorHAnsi"/>
              </w:rPr>
            </w:pPr>
            <w:r>
              <w:rPr>
                <w:rFonts w:cstheme="minorHAnsi"/>
              </w:rPr>
              <w:t>Otevřená výzva</w:t>
            </w:r>
          </w:p>
        </w:tc>
      </w:tr>
      <w:tr w:rsidR="00371197" w:rsidRPr="0037412A" w:rsidTr="005D2A79">
        <w:trPr>
          <w:jc w:val="center"/>
        </w:trPr>
        <w:tc>
          <w:tcPr>
            <w:tcW w:w="444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D4B4" w:themeFill="accent6" w:themeFillTint="66"/>
            <w:vAlign w:val="center"/>
          </w:tcPr>
          <w:p w:rsidR="00371197" w:rsidRPr="0037412A" w:rsidRDefault="00371197" w:rsidP="005D2A79">
            <w:pPr>
              <w:rPr>
                <w:rFonts w:cstheme="minorHAnsi"/>
              </w:rPr>
            </w:pPr>
            <w:r w:rsidRPr="0037412A">
              <w:rPr>
                <w:rFonts w:cstheme="minorHAnsi"/>
                <w:b/>
                <w:bCs/>
              </w:rPr>
              <w:t>Předmět veřejné zakázky:</w:t>
            </w:r>
          </w:p>
        </w:tc>
        <w:tc>
          <w:tcPr>
            <w:tcW w:w="562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D4B4" w:themeFill="accent6" w:themeFillTint="66"/>
            <w:vAlign w:val="center"/>
          </w:tcPr>
          <w:p w:rsidR="00371197" w:rsidRPr="0037412A" w:rsidRDefault="00371197" w:rsidP="005D2A79">
            <w:pPr>
              <w:rPr>
                <w:rFonts w:cstheme="minorHAnsi"/>
              </w:rPr>
            </w:pPr>
            <w:r>
              <w:rPr>
                <w:rFonts w:cstheme="minorHAnsi"/>
              </w:rPr>
              <w:t>Stavební práce</w:t>
            </w:r>
          </w:p>
        </w:tc>
      </w:tr>
      <w:tr w:rsidR="00371197" w:rsidRPr="0037412A" w:rsidTr="005D2A79">
        <w:trPr>
          <w:jc w:val="center"/>
        </w:trPr>
        <w:tc>
          <w:tcPr>
            <w:tcW w:w="444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D4B4" w:themeFill="accent6" w:themeFillTint="66"/>
            <w:vAlign w:val="center"/>
          </w:tcPr>
          <w:p w:rsidR="00371197" w:rsidRPr="0037412A" w:rsidRDefault="00371197" w:rsidP="005D2A79">
            <w:pPr>
              <w:rPr>
                <w:rFonts w:cstheme="minorHAnsi"/>
              </w:rPr>
            </w:pPr>
            <w:r w:rsidRPr="0037412A">
              <w:rPr>
                <w:rFonts w:cstheme="minorHAnsi"/>
                <w:b/>
                <w:bCs/>
              </w:rPr>
              <w:t>Režim veřejné zakázky:</w:t>
            </w:r>
          </w:p>
        </w:tc>
        <w:tc>
          <w:tcPr>
            <w:tcW w:w="562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D4B4" w:themeFill="accent6" w:themeFillTint="66"/>
            <w:vAlign w:val="center"/>
          </w:tcPr>
          <w:p w:rsidR="00371197" w:rsidRPr="0037412A" w:rsidRDefault="00371197" w:rsidP="005D2A79">
            <w:pPr>
              <w:rPr>
                <w:rFonts w:cstheme="minorHAnsi"/>
              </w:rPr>
            </w:pPr>
            <w:r>
              <w:rPr>
                <w:rFonts w:cstheme="minorHAnsi"/>
              </w:rPr>
              <w:t>veřejná zakázka malého rozsahu</w:t>
            </w:r>
          </w:p>
        </w:tc>
      </w:tr>
      <w:tr w:rsidR="00371197" w:rsidRPr="0037412A" w:rsidTr="005D2A79">
        <w:trPr>
          <w:jc w:val="center"/>
        </w:trPr>
        <w:tc>
          <w:tcPr>
            <w:tcW w:w="444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D4B4" w:themeFill="accent6" w:themeFillTint="66"/>
            <w:vAlign w:val="center"/>
          </w:tcPr>
          <w:p w:rsidR="00371197" w:rsidRPr="0037412A" w:rsidRDefault="00371197" w:rsidP="005D2A79">
            <w:pPr>
              <w:rPr>
                <w:rFonts w:cstheme="minorHAnsi"/>
              </w:rPr>
            </w:pPr>
            <w:r w:rsidRPr="0037412A">
              <w:rPr>
                <w:rFonts w:cstheme="minorHAnsi"/>
                <w:b/>
                <w:bCs/>
              </w:rPr>
              <w:t>Zadavatel:</w:t>
            </w:r>
          </w:p>
        </w:tc>
        <w:tc>
          <w:tcPr>
            <w:tcW w:w="562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D4B4" w:themeFill="accent6" w:themeFillTint="66"/>
            <w:vAlign w:val="center"/>
          </w:tcPr>
          <w:p w:rsidR="00371197" w:rsidRPr="00C458B3" w:rsidRDefault="00371197" w:rsidP="005D2A79">
            <w:pPr>
              <w:pStyle w:val="HLAVICKA"/>
              <w:rPr>
                <w:rFonts w:asciiTheme="minorHAnsi" w:hAnsiTheme="minorHAnsi" w:cstheme="minorHAnsi"/>
                <w:noProof/>
                <w:sz w:val="22"/>
                <w:szCs w:val="22"/>
                <w:lang w:eastAsia="cs-CZ"/>
              </w:rPr>
            </w:pPr>
            <w:r>
              <w:rPr>
                <w:rFonts w:asciiTheme="minorHAnsi" w:eastAsia="Helvetica Neue" w:hAnsiTheme="minorHAnsi" w:cstheme="minorHAnsi"/>
                <w:sz w:val="22"/>
                <w:szCs w:val="22"/>
              </w:rPr>
              <w:t>Obec Kovanice</w:t>
            </w:r>
          </w:p>
        </w:tc>
      </w:tr>
      <w:tr w:rsidR="00371197" w:rsidRPr="0037412A" w:rsidTr="005D2A79">
        <w:trPr>
          <w:jc w:val="center"/>
        </w:trPr>
        <w:tc>
          <w:tcPr>
            <w:tcW w:w="444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D4B4" w:themeFill="accent6" w:themeFillTint="66"/>
            <w:vAlign w:val="center"/>
          </w:tcPr>
          <w:p w:rsidR="00371197" w:rsidRPr="0037412A" w:rsidRDefault="00371197" w:rsidP="005D2A79">
            <w:pPr>
              <w:rPr>
                <w:rFonts w:cstheme="minorHAnsi"/>
              </w:rPr>
            </w:pPr>
            <w:r w:rsidRPr="0037412A">
              <w:rPr>
                <w:rFonts w:cstheme="minorHAnsi"/>
                <w:b/>
                <w:bCs/>
              </w:rPr>
              <w:t>Sídlo zadavatele:</w:t>
            </w:r>
          </w:p>
        </w:tc>
        <w:tc>
          <w:tcPr>
            <w:tcW w:w="562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D4B4" w:themeFill="accent6" w:themeFillTint="66"/>
            <w:vAlign w:val="center"/>
          </w:tcPr>
          <w:p w:rsidR="00371197" w:rsidRPr="00C458B3" w:rsidRDefault="00371197" w:rsidP="005D2A79">
            <w:pPr>
              <w:rPr>
                <w:rFonts w:cstheme="minorHAnsi"/>
              </w:rPr>
            </w:pPr>
            <w:r>
              <w:rPr>
                <w:rFonts w:eastAsia="Helvetica Neue" w:cstheme="minorHAnsi"/>
              </w:rPr>
              <w:t>Kovanice č.p. 101, 288 01 Nymburk 2</w:t>
            </w:r>
          </w:p>
        </w:tc>
      </w:tr>
      <w:tr w:rsidR="00371197" w:rsidRPr="0037412A" w:rsidTr="005D2A79">
        <w:trPr>
          <w:jc w:val="center"/>
        </w:trPr>
        <w:tc>
          <w:tcPr>
            <w:tcW w:w="444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D4B4" w:themeFill="accent6" w:themeFillTint="66"/>
            <w:vAlign w:val="center"/>
          </w:tcPr>
          <w:p w:rsidR="00371197" w:rsidRPr="0037412A" w:rsidRDefault="00371197" w:rsidP="005D2A79">
            <w:pPr>
              <w:rPr>
                <w:rFonts w:cstheme="minorHAnsi"/>
              </w:rPr>
            </w:pPr>
            <w:r w:rsidRPr="0037412A">
              <w:rPr>
                <w:rFonts w:cstheme="minorHAnsi"/>
                <w:b/>
                <w:bCs/>
              </w:rPr>
              <w:t>IČO:</w:t>
            </w:r>
          </w:p>
        </w:tc>
        <w:tc>
          <w:tcPr>
            <w:tcW w:w="562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D4B4" w:themeFill="accent6" w:themeFillTint="66"/>
            <w:vAlign w:val="center"/>
          </w:tcPr>
          <w:p w:rsidR="00371197" w:rsidRPr="00C458B3" w:rsidRDefault="00371197" w:rsidP="005D2A79">
            <w:pPr>
              <w:rPr>
                <w:rFonts w:cstheme="minorHAnsi"/>
              </w:rPr>
            </w:pPr>
            <w:r>
              <w:rPr>
                <w:rFonts w:eastAsia="Helvetica Neue" w:cstheme="minorHAnsi"/>
              </w:rPr>
              <w:t>00239321</w:t>
            </w:r>
          </w:p>
        </w:tc>
      </w:tr>
      <w:tr w:rsidR="00371197" w:rsidRPr="0037412A" w:rsidTr="005D2A79">
        <w:trPr>
          <w:jc w:val="center"/>
        </w:trPr>
        <w:tc>
          <w:tcPr>
            <w:tcW w:w="444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D4B4" w:themeFill="accent6" w:themeFillTint="66"/>
            <w:vAlign w:val="center"/>
          </w:tcPr>
          <w:p w:rsidR="00371197" w:rsidRPr="001269D1" w:rsidRDefault="00371197" w:rsidP="005D2A79">
            <w:pPr>
              <w:rPr>
                <w:rFonts w:cstheme="minorHAnsi"/>
              </w:rPr>
            </w:pPr>
            <w:r w:rsidRPr="000B612F">
              <w:rPr>
                <w:rFonts w:cstheme="minorHAnsi"/>
                <w:b/>
                <w:bCs/>
              </w:rPr>
              <w:t>Osoba oprávněná jednat za zadavatele:</w:t>
            </w:r>
          </w:p>
        </w:tc>
        <w:tc>
          <w:tcPr>
            <w:tcW w:w="562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D4B4" w:themeFill="accent6" w:themeFillTint="66"/>
            <w:vAlign w:val="center"/>
          </w:tcPr>
          <w:p w:rsidR="00371197" w:rsidRPr="000B612F" w:rsidRDefault="00371197" w:rsidP="005D2A79">
            <w:pPr>
              <w:rPr>
                <w:rFonts w:cstheme="minorHAnsi"/>
              </w:rPr>
            </w:pPr>
            <w:r>
              <w:rPr>
                <w:rFonts w:cstheme="minorHAnsi"/>
              </w:rPr>
              <w:t>Jaroslav Král, starosta</w:t>
            </w:r>
          </w:p>
        </w:tc>
      </w:tr>
    </w:tbl>
    <w:p w:rsidR="00590CCC" w:rsidRDefault="00B64627">
      <w:pPr>
        <w:spacing w:before="240" w:after="240"/>
        <w:jc w:val="center"/>
        <w:rPr>
          <w:rFonts w:ascii="Open Sans" w:eastAsia="Open Sans" w:hAnsi="Open Sans" w:cs="Open Sans"/>
          <w:sz w:val="20"/>
        </w:rPr>
      </w:pPr>
      <w:r>
        <w:rPr>
          <w:rFonts w:ascii="Open Sans" w:eastAsia="Open Sans" w:hAnsi="Open Sans" w:cs="Open Sans"/>
          <w:sz w:val="20"/>
        </w:rPr>
        <w:t xml:space="preserve">Výše uvedený </w:t>
      </w:r>
      <w:r>
        <w:rPr>
          <w:rFonts w:ascii="Open Sans" w:eastAsia="Open Sans" w:hAnsi="Open Sans" w:cs="Open Sans"/>
          <w:sz w:val="20"/>
        </w:rPr>
        <w:t>zadavatel  </w:t>
      </w:r>
    </w:p>
    <w:p w:rsidR="00590CCC" w:rsidRDefault="00B64627">
      <w:pPr>
        <w:spacing w:before="240" w:after="240"/>
        <w:jc w:val="center"/>
        <w:rPr>
          <w:rFonts w:ascii="Open Sans" w:eastAsia="Open Sans" w:hAnsi="Open Sans" w:cs="Open Sans"/>
          <w:sz w:val="20"/>
        </w:rPr>
      </w:pPr>
      <w:r>
        <w:rPr>
          <w:rFonts w:ascii="Open Sans" w:eastAsia="Open Sans" w:hAnsi="Open Sans" w:cs="Open Sans"/>
          <w:b/>
          <w:sz w:val="20"/>
        </w:rPr>
        <w:t>OZNAMUJE</w:t>
      </w:r>
    </w:p>
    <w:p w:rsidR="00590CCC" w:rsidRDefault="00B64627">
      <w:pPr>
        <w:spacing w:before="240" w:after="240"/>
        <w:jc w:val="center"/>
        <w:rPr>
          <w:rFonts w:ascii="Open Sans" w:eastAsia="Open Sans" w:hAnsi="Open Sans" w:cs="Open Sans"/>
          <w:sz w:val="20"/>
        </w:rPr>
      </w:pPr>
      <w:r>
        <w:rPr>
          <w:rFonts w:ascii="Open Sans" w:eastAsia="Open Sans" w:hAnsi="Open Sans" w:cs="Open Sans"/>
          <w:sz w:val="20"/>
        </w:rPr>
        <w:t>výběr dodavatele v rámci výše uvedené veřejné zakázky malého rozsahu.</w:t>
      </w:r>
    </w:p>
    <w:p w:rsidR="00590CCC" w:rsidRDefault="00B64627">
      <w:pPr>
        <w:spacing w:before="240" w:after="240"/>
        <w:outlineLvl w:val="0"/>
        <w:rPr>
          <w:rFonts w:ascii="Open Sans" w:eastAsia="Open Sans" w:hAnsi="Open Sans" w:cs="Open Sans"/>
          <w:b/>
          <w:sz w:val="32"/>
        </w:rPr>
      </w:pPr>
      <w:r>
        <w:rPr>
          <w:rFonts w:ascii="Open Sans" w:eastAsia="Open Sans" w:hAnsi="Open Sans" w:cs="Open Sans"/>
          <w:sz w:val="20"/>
        </w:rPr>
        <w:br/>
      </w:r>
      <w:r>
        <w:rPr>
          <w:rFonts w:ascii="Open Sans" w:eastAsia="Open Sans" w:hAnsi="Open Sans" w:cs="Open Sans"/>
          <w:b/>
          <w:sz w:val="32"/>
        </w:rPr>
        <w:t>1 Identifikační údaje vybraného dodavatele</w:t>
      </w:r>
    </w:p>
    <w:tbl>
      <w:tblPr>
        <w:tblW w:w="4879" w:type="pct"/>
        <w:tblBorders>
          <w:top w:val="nil"/>
          <w:left w:val="nil"/>
          <w:bottom w:val="nil"/>
          <w:right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7"/>
        <w:gridCol w:w="3911"/>
        <w:gridCol w:w="1475"/>
        <w:gridCol w:w="2112"/>
      </w:tblGrid>
      <w:tr w:rsidR="00776196" w:rsidTr="005D2A79">
        <w:tc>
          <w:tcPr>
            <w:tcW w:w="1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196" w:rsidRDefault="00776196" w:rsidP="005D2A79">
            <w:pPr>
              <w:ind w:firstLine="257"/>
              <w:rPr>
                <w:rFonts w:ascii="Open Sans" w:eastAsia="Open Sans" w:hAnsi="Open Sans" w:cs="Open Sans"/>
                <w:b/>
                <w:sz w:val="17"/>
              </w:rPr>
            </w:pPr>
            <w:r>
              <w:rPr>
                <w:rFonts w:ascii="Open Sans" w:eastAsia="Open Sans" w:hAnsi="Open Sans" w:cs="Open Sans"/>
                <w:b/>
                <w:sz w:val="17"/>
              </w:rPr>
              <w:t>Název účastníka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196" w:rsidRDefault="00776196" w:rsidP="005D2A79">
            <w:pPr>
              <w:ind w:firstLine="257"/>
              <w:rPr>
                <w:rFonts w:ascii="Open Sans" w:eastAsia="Open Sans" w:hAnsi="Open Sans" w:cs="Open Sans"/>
                <w:b/>
                <w:sz w:val="17"/>
              </w:rPr>
            </w:pPr>
            <w:r>
              <w:rPr>
                <w:rFonts w:ascii="Open Sans" w:eastAsia="Open Sans" w:hAnsi="Open Sans" w:cs="Open Sans"/>
                <w:b/>
                <w:sz w:val="17"/>
              </w:rPr>
              <w:t>Sídlo účastníka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76196" w:rsidRDefault="00776196" w:rsidP="005D2A79">
            <w:pPr>
              <w:ind w:firstLine="257"/>
              <w:rPr>
                <w:rFonts w:ascii="Open Sans" w:eastAsia="Open Sans" w:hAnsi="Open Sans" w:cs="Open Sans"/>
                <w:b/>
                <w:sz w:val="17"/>
              </w:rPr>
            </w:pPr>
            <w:r>
              <w:rPr>
                <w:rFonts w:ascii="Open Sans" w:eastAsia="Open Sans" w:hAnsi="Open Sans" w:cs="Open Sans"/>
                <w:b/>
                <w:sz w:val="17"/>
              </w:rPr>
              <w:t>IČO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196" w:rsidRDefault="00776196" w:rsidP="005D2A79">
            <w:pPr>
              <w:rPr>
                <w:rFonts w:ascii="Open Sans" w:eastAsia="Open Sans" w:hAnsi="Open Sans" w:cs="Open Sans"/>
                <w:b/>
                <w:sz w:val="17"/>
              </w:rPr>
            </w:pPr>
            <w:r>
              <w:rPr>
                <w:rFonts w:ascii="Open Sans" w:eastAsia="Open Sans" w:hAnsi="Open Sans" w:cs="Open Sans"/>
                <w:b/>
                <w:sz w:val="17"/>
              </w:rPr>
              <w:t>Nabídková cena celkem bez DPH</w:t>
            </w:r>
          </w:p>
        </w:tc>
      </w:tr>
      <w:tr w:rsidR="00776196" w:rsidTr="005D2A79">
        <w:tc>
          <w:tcPr>
            <w:tcW w:w="1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6196" w:rsidRDefault="00371197" w:rsidP="005D2A79">
            <w:pPr>
              <w:rPr>
                <w:rFonts w:ascii="Open Sans" w:eastAsia="Open Sans" w:hAnsi="Open Sans" w:cs="Open Sans"/>
                <w:sz w:val="17"/>
              </w:rPr>
            </w:pPr>
            <w:r>
              <w:rPr>
                <w:rFonts w:ascii="Aptos Narrow" w:hAnsi="Aptos Narrow"/>
                <w:color w:val="000000"/>
              </w:rPr>
              <w:t>SWIETELSKY stavební s.r.o.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6196" w:rsidRDefault="00371197" w:rsidP="005D2A79">
            <w:pPr>
              <w:rPr>
                <w:rFonts w:ascii="Open Sans" w:eastAsia="Open Sans" w:hAnsi="Open Sans" w:cs="Open Sans"/>
                <w:sz w:val="17"/>
              </w:rPr>
            </w:pPr>
            <w:r>
              <w:rPr>
                <w:rFonts w:ascii="Aptos Narrow" w:hAnsi="Aptos Narrow"/>
                <w:color w:val="000000"/>
              </w:rPr>
              <w:t>Pražská tř. 495/58, 37004 České Budějovice 3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76196" w:rsidRDefault="00371197" w:rsidP="005D2A79">
            <w:pPr>
              <w:rPr>
                <w:rFonts w:ascii="Open Sans" w:eastAsia="Open Sans" w:hAnsi="Open Sans" w:cs="Open Sans"/>
                <w:sz w:val="17"/>
              </w:rPr>
            </w:pPr>
            <w:r>
              <w:rPr>
                <w:rFonts w:ascii="Aptos Narrow" w:hAnsi="Aptos Narrow"/>
                <w:color w:val="000000"/>
              </w:rPr>
              <w:t>48035599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6196" w:rsidRDefault="00371197" w:rsidP="005D2A79">
            <w:pPr>
              <w:ind w:firstLine="257"/>
              <w:rPr>
                <w:rFonts w:ascii="Open Sans" w:eastAsia="Open Sans" w:hAnsi="Open Sans" w:cs="Open Sans"/>
                <w:sz w:val="17"/>
              </w:rPr>
            </w:pPr>
            <w:r>
              <w:rPr>
                <w:rFonts w:ascii="Aptos Narrow" w:hAnsi="Aptos Narrow"/>
                <w:color w:val="000000"/>
              </w:rPr>
              <w:t>4.671.064,96</w:t>
            </w:r>
          </w:p>
        </w:tc>
      </w:tr>
    </w:tbl>
    <w:p w:rsidR="00590CCC" w:rsidRDefault="00B64627">
      <w:pPr>
        <w:spacing w:before="240" w:after="240"/>
        <w:outlineLvl w:val="0"/>
        <w:rPr>
          <w:rFonts w:ascii="Open Sans" w:eastAsia="Open Sans" w:hAnsi="Open Sans" w:cs="Open Sans"/>
          <w:b/>
          <w:sz w:val="32"/>
        </w:rPr>
      </w:pPr>
      <w:r>
        <w:rPr>
          <w:rFonts w:ascii="Open Sans" w:eastAsia="Open Sans" w:hAnsi="Open Sans" w:cs="Open Sans"/>
          <w:b/>
          <w:sz w:val="32"/>
        </w:rPr>
        <w:t>2 Výsledek hodnocení nabídek</w:t>
      </w:r>
    </w:p>
    <w:p w:rsidR="00371197" w:rsidRDefault="00371197" w:rsidP="00371197">
      <w:pPr>
        <w:spacing w:before="240" w:after="240"/>
        <w:jc w:val="both"/>
        <w:outlineLvl w:val="0"/>
        <w:rPr>
          <w:rFonts w:ascii="Open Sans" w:eastAsia="Open Sans" w:hAnsi="Open Sans" w:cs="Open Sans"/>
          <w:sz w:val="20"/>
        </w:rPr>
      </w:pPr>
      <w:r>
        <w:rPr>
          <w:rFonts w:ascii="Open Sans" w:eastAsia="Open Sans" w:hAnsi="Open Sans" w:cs="Open Sans"/>
          <w:sz w:val="20"/>
        </w:rPr>
        <w:t xml:space="preserve">Nabídky byly hodnoceny na základě nejnižší nabídkové ceny celkem bez DPH. Zadavatel stanovil pořadí nabídek od nejnižší po nejvyšší a určil konečné pořadí nabídek. 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300"/>
        <w:gridCol w:w="3100"/>
        <w:gridCol w:w="1300"/>
        <w:gridCol w:w="1840"/>
      </w:tblGrid>
      <w:tr w:rsidR="00371197" w:rsidTr="005D2A79">
        <w:trPr>
          <w:trHeight w:val="940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Konečné pořadí nabídek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Účastník zadávacího řízení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IČO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Nabídková cena celkem bez DPH </w:t>
            </w:r>
          </w:p>
        </w:tc>
      </w:tr>
      <w:tr w:rsidR="00371197" w:rsidTr="005D2A79">
        <w:trPr>
          <w:trHeight w:val="300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SWIETELSKY stavební s.r.o.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48035599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4 671 064,96 Kč </w:t>
            </w:r>
          </w:p>
        </w:tc>
      </w:tr>
      <w:tr w:rsidR="00371197" w:rsidTr="005D2A79">
        <w:trPr>
          <w:trHeight w:val="300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ČNES dopravní stavby, a.s.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47781734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5 111 111,11 Kč </w:t>
            </w:r>
          </w:p>
        </w:tc>
      </w:tr>
      <w:tr w:rsidR="00371197" w:rsidTr="005D2A79">
        <w:trPr>
          <w:trHeight w:val="300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HAVLÍK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services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, s.r.o.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21022895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5 223 302,80 Kč </w:t>
            </w:r>
          </w:p>
        </w:tc>
      </w:tr>
      <w:tr w:rsidR="00371197" w:rsidTr="005D2A79">
        <w:trPr>
          <w:trHeight w:val="300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SILNICE ČÁSLAV, s.r.o.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28447085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5 260 000,00 Kč </w:t>
            </w:r>
          </w:p>
        </w:tc>
      </w:tr>
      <w:tr w:rsidR="00371197" w:rsidTr="005D2A79">
        <w:trPr>
          <w:trHeight w:val="300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STREET ONE s.r.o.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21199108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5 603 066,20 Kč </w:t>
            </w:r>
          </w:p>
        </w:tc>
      </w:tr>
      <w:tr w:rsidR="00371197" w:rsidTr="005D2A79">
        <w:trPr>
          <w:trHeight w:val="300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Inženýrské stavby Mencl s.r.o.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09361545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197" w:rsidRDefault="00371197" w:rsidP="005D2A7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6 292 557,77 Kč </w:t>
            </w:r>
          </w:p>
        </w:tc>
      </w:tr>
    </w:tbl>
    <w:p w:rsidR="00371197" w:rsidRDefault="00371197" w:rsidP="00371197">
      <w:pPr>
        <w:spacing w:before="240" w:after="240"/>
        <w:jc w:val="both"/>
        <w:outlineLvl w:val="0"/>
        <w:rPr>
          <w:rFonts w:ascii="Open Sans" w:eastAsia="Open Sans" w:hAnsi="Open Sans" w:cs="Open Sans"/>
          <w:sz w:val="20"/>
        </w:rPr>
      </w:pPr>
      <w:r>
        <w:rPr>
          <w:rFonts w:ascii="Open Sans" w:eastAsia="Open Sans" w:hAnsi="Open Sans" w:cs="Open Sans"/>
          <w:sz w:val="20"/>
        </w:rPr>
        <w:lastRenderedPageBreak/>
        <w:t xml:space="preserve">Nabídka společnosti </w:t>
      </w:r>
      <w:r w:rsidRPr="005F12C9">
        <w:rPr>
          <w:rFonts w:ascii="Open Sans" w:eastAsia="Open Sans" w:hAnsi="Open Sans" w:cs="Open Sans"/>
          <w:sz w:val="20"/>
        </w:rPr>
        <w:t>SWIETELSKY stavební s.r.o.</w:t>
      </w:r>
      <w:r>
        <w:rPr>
          <w:rFonts w:ascii="Open Sans" w:eastAsia="Open Sans" w:hAnsi="Open Sans" w:cs="Open Sans"/>
          <w:sz w:val="20"/>
        </w:rPr>
        <w:t xml:space="preserve"> byla vyhodnocena jako nabídka s nejnižší nabídkovou cenou.   </w:t>
      </w:r>
    </w:p>
    <w:p w:rsidR="00590CCC" w:rsidRDefault="00590CCC" w:rsidP="00776196">
      <w:pPr>
        <w:spacing w:before="240" w:after="240"/>
        <w:jc w:val="both"/>
        <w:rPr>
          <w:rFonts w:ascii="Open Sans" w:eastAsia="Open Sans" w:hAnsi="Open Sans" w:cs="Open Sans"/>
          <w:sz w:val="20"/>
        </w:rPr>
      </w:pPr>
    </w:p>
    <w:p w:rsidR="00590CCC" w:rsidRDefault="00B64627">
      <w:pPr>
        <w:spacing w:before="240" w:after="240"/>
        <w:jc w:val="both"/>
        <w:rPr>
          <w:rFonts w:ascii="Open Sans" w:eastAsia="Open Sans" w:hAnsi="Open Sans" w:cs="Open Sans"/>
          <w:sz w:val="20"/>
        </w:rPr>
      </w:pPr>
      <w:r>
        <w:rPr>
          <w:rFonts w:ascii="Open Sans" w:eastAsia="Open Sans" w:hAnsi="Open Sans" w:cs="Open Sans"/>
          <w:sz w:val="20"/>
        </w:rPr>
        <w:br/>
      </w:r>
      <w:r w:rsidR="00371197">
        <w:rPr>
          <w:rFonts w:ascii="Open Sans" w:eastAsia="Open Sans" w:hAnsi="Open Sans" w:cs="Open Sans"/>
          <w:sz w:val="20"/>
        </w:rPr>
        <w:t>Kovanice</w:t>
      </w:r>
      <w:r>
        <w:rPr>
          <w:rFonts w:ascii="Open Sans" w:eastAsia="Open Sans" w:hAnsi="Open Sans" w:cs="Open Sans"/>
          <w:sz w:val="20"/>
        </w:rPr>
        <w:t xml:space="preserve"> dne  </w:t>
      </w:r>
    </w:p>
    <w:p w:rsidR="00590CCC" w:rsidRDefault="00B64627">
      <w:pPr>
        <w:spacing w:before="240" w:after="240"/>
        <w:jc w:val="both"/>
        <w:rPr>
          <w:rFonts w:ascii="Open Sans" w:eastAsia="Open Sans" w:hAnsi="Open Sans" w:cs="Open Sans"/>
          <w:sz w:val="20"/>
        </w:rPr>
      </w:pPr>
      <w:r>
        <w:rPr>
          <w:rFonts w:ascii="Open Sans" w:eastAsia="Open Sans" w:hAnsi="Open Sans" w:cs="Open Sans"/>
          <w:sz w:val="20"/>
        </w:rPr>
        <w:br/>
      </w:r>
    </w:p>
    <w:p w:rsidR="00590CCC" w:rsidRDefault="00B64627">
      <w:pPr>
        <w:spacing w:before="240" w:after="240"/>
        <w:jc w:val="center"/>
        <w:rPr>
          <w:rFonts w:ascii="Open Sans" w:eastAsia="Open Sans" w:hAnsi="Open Sans" w:cs="Open Sans"/>
          <w:color w:val="333333"/>
          <w:sz w:val="20"/>
        </w:rPr>
      </w:pPr>
      <w:r>
        <w:rPr>
          <w:rFonts w:ascii="Open Sans" w:eastAsia="Open Sans" w:hAnsi="Open Sans" w:cs="Open Sans"/>
          <w:color w:val="333333"/>
          <w:sz w:val="20"/>
        </w:rPr>
        <w:t>........................................................</w:t>
      </w:r>
    </w:p>
    <w:p w:rsidR="00371197" w:rsidRDefault="00371197">
      <w:pPr>
        <w:spacing w:before="240" w:after="240"/>
        <w:jc w:val="center"/>
        <w:rPr>
          <w:rFonts w:ascii="Open Sans" w:eastAsia="Open Sans" w:hAnsi="Open Sans" w:cs="Open Sans"/>
          <w:sz w:val="20"/>
        </w:rPr>
      </w:pPr>
      <w:r>
        <w:rPr>
          <w:rFonts w:cstheme="minorHAnsi"/>
        </w:rPr>
        <w:t>Jaroslav Král, starosta</w:t>
      </w:r>
    </w:p>
    <w:p w:rsidR="00590CCC" w:rsidRDefault="00B64627">
      <w:pPr>
        <w:spacing w:before="240" w:after="240"/>
        <w:jc w:val="center"/>
        <w:rPr>
          <w:rFonts w:ascii="Open Sans" w:eastAsia="Open Sans" w:hAnsi="Open Sans" w:cs="Open Sans"/>
          <w:sz w:val="20"/>
        </w:rPr>
      </w:pPr>
      <w:r>
        <w:rPr>
          <w:rFonts w:ascii="Open Sans" w:eastAsia="Open Sans" w:hAnsi="Open Sans" w:cs="Open Sans"/>
          <w:sz w:val="20"/>
        </w:rPr>
        <w:br/>
      </w:r>
    </w:p>
    <w:p w:rsidR="00590CCC" w:rsidRDefault="00B64627">
      <w:pPr>
        <w:rPr>
          <w:rFonts w:ascii="Open Sans" w:hAnsi="Open Sans"/>
        </w:rPr>
      </w:pPr>
      <w:r>
        <w:rPr>
          <w:rFonts w:ascii="Open Sans" w:eastAsia="Open Sans" w:hAnsi="Open Sans" w:cs="Open Sans"/>
          <w:sz w:val="20"/>
        </w:rPr>
        <w:br/>
      </w:r>
    </w:p>
    <w:sectPr w:rsidR="00590CCC" w:rsidSect="002A5FDD">
      <w:headerReference w:type="default" r:id="rId7"/>
      <w:footerReference w:type="default" r:id="rId8"/>
      <w:pgSz w:w="11907" w:h="16839" w:code="9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627" w:rsidRDefault="00B64627">
      <w:r>
        <w:separator/>
      </w:r>
    </w:p>
  </w:endnote>
  <w:endnote w:type="continuationSeparator" w:id="0">
    <w:p w:rsidR="00B64627" w:rsidRDefault="00B64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CCC" w:rsidRDefault="00590CCC"/>
  <w:p w:rsidR="00590CCC" w:rsidRDefault="00006433">
    <w:pPr>
      <w:jc w:val="right"/>
      <w:rPr>
        <w:rFonts w:ascii="Open Sans" w:hAnsi="Open Sans"/>
        <w:sz w:val="20"/>
      </w:rPr>
    </w:pPr>
    <w:r>
      <w:rPr>
        <w:rFonts w:ascii="Open Sans" w:hAnsi="Open Sans"/>
        <w:sz w:val="20"/>
      </w:rPr>
      <w:fldChar w:fldCharType="begin"/>
    </w:r>
    <w:r w:rsidR="00B64627">
      <w:rPr>
        <w:rFonts w:ascii="Open Sans" w:hAnsi="Open Sans"/>
        <w:sz w:val="20"/>
      </w:rPr>
      <w:instrText>PAGE \* ARABICDASH</w:instrText>
    </w:r>
    <w:r>
      <w:rPr>
        <w:rFonts w:ascii="Open Sans" w:hAnsi="Open Sans"/>
        <w:sz w:val="20"/>
      </w:rPr>
      <w:fldChar w:fldCharType="separate"/>
    </w:r>
    <w:r w:rsidR="008C5B0F">
      <w:rPr>
        <w:rFonts w:ascii="Open Sans" w:hAnsi="Open Sans"/>
        <w:noProof/>
        <w:sz w:val="20"/>
      </w:rPr>
      <w:t>- 1 -</w:t>
    </w:r>
    <w:r>
      <w:rPr>
        <w:rFonts w:ascii="Open Sans" w:hAnsi="Open Sans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627" w:rsidRDefault="00B64627">
      <w:r>
        <w:separator/>
      </w:r>
    </w:p>
  </w:footnote>
  <w:footnote w:type="continuationSeparator" w:id="0">
    <w:p w:rsidR="00B64627" w:rsidRDefault="00B646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CCC" w:rsidRDefault="00590C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87959"/>
    <w:multiLevelType w:val="hybridMultilevel"/>
    <w:tmpl w:val="79088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0CCC"/>
    <w:rsid w:val="00006433"/>
    <w:rsid w:val="00171C1C"/>
    <w:rsid w:val="002A5FDD"/>
    <w:rsid w:val="00300F67"/>
    <w:rsid w:val="00371197"/>
    <w:rsid w:val="00445029"/>
    <w:rsid w:val="00590CCC"/>
    <w:rsid w:val="006C4B51"/>
    <w:rsid w:val="00776196"/>
    <w:rsid w:val="008C5B0F"/>
    <w:rsid w:val="00B64627"/>
    <w:rsid w:val="00C52A54"/>
    <w:rsid w:val="00D83935"/>
    <w:rsid w:val="00DE45FA"/>
    <w:rsid w:val="00EA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4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semiHidden/>
    <w:rsid w:val="00006433"/>
  </w:style>
  <w:style w:type="character" w:styleId="Hypertextovodkaz">
    <w:name w:val="Hyperlink"/>
    <w:rsid w:val="00006433"/>
    <w:rPr>
      <w:color w:val="0000FF"/>
      <w:u w:val="single"/>
    </w:rPr>
  </w:style>
  <w:style w:type="table" w:styleId="Jednoduchtabulka1">
    <w:name w:val="Table Simple 1"/>
    <w:basedOn w:val="Normlntabulka"/>
    <w:rsid w:val="000064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776196"/>
    <w:pPr>
      <w:ind w:left="720"/>
      <w:contextualSpacing/>
    </w:pPr>
  </w:style>
  <w:style w:type="paragraph" w:customStyle="1" w:styleId="HLAVICKA">
    <w:name w:val="HLAVICKA"/>
    <w:basedOn w:val="Normln"/>
    <w:rsid w:val="00371197"/>
    <w:pPr>
      <w:tabs>
        <w:tab w:val="left" w:pos="284"/>
        <w:tab w:val="left" w:pos="1134"/>
      </w:tabs>
      <w:suppressAutoHyphens/>
      <w:overflowPunct w:val="0"/>
      <w:autoSpaceDE w:val="0"/>
      <w:spacing w:after="60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1605</Characters>
  <Application>Microsoft Office Word</Application>
  <DocSecurity>0</DocSecurity>
  <Lines>13</Lines>
  <Paragraphs>3</Paragraphs>
  <ScaleCrop>false</ScaleCrop>
  <Company>Kateřina Koláčková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otidea</dc:creator>
  <cp:lastModifiedBy>uzivatel</cp:lastModifiedBy>
  <cp:revision>2</cp:revision>
  <dcterms:created xsi:type="dcterms:W3CDTF">2026-03-13T09:13:00Z</dcterms:created>
  <dcterms:modified xsi:type="dcterms:W3CDTF">2026-03-13T09:13:00Z</dcterms:modified>
</cp:coreProperties>
</file>